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41F" w:rsidRDefault="0099341F" w:rsidP="0099341F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99341F" w:rsidRDefault="0099341F" w:rsidP="0099341F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Chakra One Overview:</w:t>
      </w:r>
    </w:p>
    <w:p w:rsidR="0099341F" w:rsidRDefault="0099341F" w:rsidP="0099341F">
      <w:pPr>
        <w:spacing w:after="0" w:line="240" w:lineRule="auto"/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Location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  Base of Spine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Life Skil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l:  The Principle of Thought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Color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  Red        </w:t>
      </w: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Crystal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 Bloodstone        </w:t>
      </w: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Element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  Earth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Essential Oils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  Patchouli, Sandalwood (layered on heel of both feet)</w:t>
      </w:r>
      <w:proofErr w:type="gramStart"/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  Harmony</w:t>
      </w:r>
      <w:proofErr w:type="gramEnd"/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on backside at the base of spine)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Organs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  Suprarenal gland, adrenal gland, spine, kidneys, circulatory, skin, reproductive, sciatic nerve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Age Developed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  0-6 months   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Reactivated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 14-15, 21-28, 56-63, 70-77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Key words and phrases to use in</w:t>
      </w:r>
      <w:proofErr w:type="gramStart"/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  meditation</w:t>
      </w:r>
      <w:proofErr w:type="gramEnd"/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and journaling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Front Side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  Governs whole lower half of the body, from the base of the spine to the soles of the feet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Spiritual fire that manifests matter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Survival, basic survival instincts, primal feelings,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Basic family programming, decisions about right and will to survive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Tactile; sense, touch, feel.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Regulates our physical existence, needs, addictions, sexuality, passion, money, housing, food, clothing, </w:t>
      </w:r>
      <w:proofErr w:type="gramStart"/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loving</w:t>
      </w:r>
      <w:proofErr w:type="gramEnd"/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relationships.  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Tribal (family or DNA patterns, group identity, group force, group will power and group belief patterns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Vortex of energy that creates the needs to eat, sleep, seek shelter and protection, aware of danger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Overactive,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 causes one to be self-centered, selfish, aggressive, manic, overactive, nervous and self-indulgent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Underfunctioning</w:t>
      </w:r>
      <w:proofErr w:type="spellEnd"/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   depressed, deny basic care, survival needs and be out of touch with physical body.  Feelings of barely surviving, or stuck in survival (vs. thriving) Miser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Need for logic, order and structure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Orients us in time and space to 5 senses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Trouble interpreting symbols, as opposed to literal perceptions and taking things at face value.</w:t>
      </w:r>
      <w:proofErr w:type="gramEnd"/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lastRenderedPageBreak/>
        <w:t>Back Side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  Located in a lower frequency dimension; contains all beliefs and experiences regarding rights to manifest, create and flourish on physical plane; core belief systems that reflect all natures of our being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Ideally, upward rhythmic flow of red energy</w:t>
      </w:r>
      <w:proofErr w:type="gramStart"/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  opens</w:t>
      </w:r>
      <w:proofErr w:type="gramEnd"/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 xml:space="preserve"> us up to passions, drive and desires.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  Healed, receive all energies to actualize or physical dreams and needs.  Heal physical issues including addictions, blood diseases and inherited problems.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When open, we experience abundance, complete health, worthiness and a belief in our own sacredness.  This lower frequency dimension is in the universal pool of physical matter from which all life springs</w:t>
      </w:r>
      <w:proofErr w:type="gramStart"/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!.</w:t>
      </w:r>
      <w:proofErr w:type="gramEnd"/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Holds DNA patterns, regulates body chemical balance in reactions to beliefs about being deserving and worthy.</w:t>
      </w: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99341F" w:rsidRPr="0099341F" w:rsidRDefault="0099341F" w:rsidP="009934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1st </w:t>
      </w:r>
      <w:proofErr w:type="spellStart"/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>Auric</w:t>
      </w:r>
      <w:proofErr w:type="spellEnd"/>
      <w:r w:rsidRPr="0099341F">
        <w:rPr>
          <w:rFonts w:ascii="Garamond" w:eastAsia="Times New Roman" w:hAnsi="Garamond" w:cs="Times New Roman"/>
          <w:b/>
          <w:bCs/>
          <w:color w:val="000000"/>
          <w:sz w:val="24"/>
          <w:szCs w:val="24"/>
        </w:rPr>
        <w:t xml:space="preserve"> Level</w:t>
      </w:r>
      <w:r w:rsidRPr="0099341F">
        <w:rPr>
          <w:rFonts w:ascii="Garamond" w:eastAsia="Times New Roman" w:hAnsi="Garamond" w:cs="Times New Roman"/>
          <w:color w:val="000000"/>
          <w:sz w:val="24"/>
          <w:szCs w:val="24"/>
        </w:rPr>
        <w:t>:  Skin, deals with basic security or safety, protection and boundary issues or skin &amp; appearance issues.</w:t>
      </w:r>
    </w:p>
    <w:p w:rsidR="00142D66" w:rsidRDefault="00142D66"/>
    <w:sectPr w:rsidR="00142D66" w:rsidSect="00142D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341F"/>
    <w:rsid w:val="00142D66"/>
    <w:rsid w:val="00993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D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934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2010-11-06T20:12:00Z</dcterms:created>
  <dcterms:modified xsi:type="dcterms:W3CDTF">2010-11-06T20:13:00Z</dcterms:modified>
</cp:coreProperties>
</file>